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6953587D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 w:rsidR="00E34D0C"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 w:rsidR="00E34D0C">
        <w:rPr>
          <w:b/>
          <w:bCs/>
          <w:sz w:val="30"/>
          <w:szCs w:val="30"/>
        </w:rPr>
        <w:t>0</w:t>
      </w:r>
      <w:r w:rsidR="006120E4">
        <w:rPr>
          <w:b/>
          <w:bCs/>
          <w:sz w:val="30"/>
          <w:szCs w:val="30"/>
        </w:rPr>
        <w:t>2</w:t>
      </w:r>
      <w:r w:rsidRPr="000023CF">
        <w:rPr>
          <w:b/>
          <w:bCs/>
          <w:sz w:val="30"/>
          <w:szCs w:val="30"/>
        </w:rPr>
        <w:t>.</w:t>
      </w:r>
      <w:r w:rsidR="006120E4">
        <w:rPr>
          <w:b/>
          <w:bCs/>
          <w:sz w:val="30"/>
          <w:szCs w:val="30"/>
        </w:rPr>
        <w:t>1</w:t>
      </w:r>
      <w:r w:rsidR="00E34D0C">
        <w:rPr>
          <w:b/>
          <w:bCs/>
          <w:sz w:val="30"/>
          <w:szCs w:val="30"/>
        </w:rPr>
        <w:t>1</w:t>
      </w:r>
      <w:r w:rsidRPr="000023CF">
        <w:rPr>
          <w:b/>
          <w:bCs/>
          <w:sz w:val="30"/>
          <w:szCs w:val="30"/>
        </w:rPr>
        <w:t>.-i Pénzügyi Bizottsági ülés NYÍLT határozati javaslatai</w:t>
      </w:r>
    </w:p>
    <w:p w14:paraId="0F8A59A3" w14:textId="1E494515" w:rsidR="00D00367" w:rsidRPr="00977F4B" w:rsidRDefault="00E34D0C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34D0C">
        <w:rPr>
          <w:rFonts w:ascii="Times New Roman" w:hAnsi="Times New Roman"/>
          <w:b/>
          <w:bCs/>
          <w:u w:val="single"/>
        </w:rPr>
        <w:t>Kisbér Város Önkormányzata 2025. évi költségvetési rendelet-tervezete</w:t>
      </w:r>
      <w:r w:rsidR="001C7FCB" w:rsidRPr="002D3923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4240D1F9" w14:textId="37B3D0AA" w:rsidR="005A3285" w:rsidRPr="00D00367" w:rsidRDefault="001C7FCB" w:rsidP="00D00367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F6127A" w:rsidRP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666DB3" w:rsidRP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a 2025. költségvetési rendelet-tervezet előterjesztés szerinti elfogadását. </w:t>
      </w:r>
    </w:p>
    <w:p w14:paraId="45B05796" w14:textId="75F80041" w:rsidR="00F6127A" w:rsidRDefault="005A3285" w:rsidP="00D00367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Pénzügyi Bizottság javasolja a 2025. évi bér</w:t>
      </w:r>
      <w:r w:rsidR="001F2C5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- és járulékköltségek elfogadást az előterjesztésnek megfelelően. </w:t>
      </w:r>
    </w:p>
    <w:p w14:paraId="5B9F89D2" w14:textId="77777777" w:rsidR="00D00367" w:rsidRPr="00D00367" w:rsidRDefault="00D00367" w:rsidP="00D00367">
      <w:pPr>
        <w:pStyle w:val="Listaszerbekezds"/>
        <w:widowControl w:val="0"/>
        <w:tabs>
          <w:tab w:val="left" w:pos="5070"/>
        </w:tabs>
        <w:suppressAutoHyphens/>
        <w:spacing w:after="60" w:line="240" w:lineRule="auto"/>
        <w:ind w:left="1018"/>
        <w:jc w:val="both"/>
        <w:rPr>
          <w:rFonts w:ascii="Times New Roman" w:eastAsia="Times New Roman" w:hAnsi="Times New Roman" w:cs="Times New Roman"/>
        </w:rPr>
      </w:pPr>
    </w:p>
    <w:p w14:paraId="1486CD87" w14:textId="6DCA6480" w:rsidR="001C7FCB" w:rsidRPr="001C7FCB" w:rsidRDefault="00E34D0C" w:rsidP="001F2C5A">
      <w:pPr>
        <w:numPr>
          <w:ilvl w:val="0"/>
          <w:numId w:val="2"/>
        </w:numPr>
        <w:spacing w:after="20"/>
        <w:ind w:left="658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34D0C">
        <w:rPr>
          <w:rFonts w:ascii="Times New Roman" w:hAnsi="Times New Roman"/>
          <w:b/>
          <w:bCs/>
          <w:u w:val="single"/>
        </w:rPr>
        <w:t>Önkormányzati lakások és önkormányzati tulajdonban lévő helyiségek bérleti díjának felülvizsgálata</w:t>
      </w:r>
      <w:r w:rsidR="001C7FCB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0DFD0D02" w14:textId="2598C627" w:rsidR="00D00367" w:rsidRDefault="001C7FCB" w:rsidP="00E34D0C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5A3285" w:rsidRP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lakások és helyiségek bérletére vonatkozó helyi szabályokról szóló önkormányzati rendelet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módosítását az 1. melléklet szerinti bérleti díjak vonatkozásában akként, hogy a jelenlegi bérleti díjak 13,7 %-kal kerüljenek emelésre</w:t>
      </w:r>
      <w:r w:rsidR="00D0036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. </w:t>
      </w:r>
    </w:p>
    <w:p w14:paraId="59243F4E" w14:textId="530BFD30" w:rsidR="00E34D0C" w:rsidRDefault="00D00367" w:rsidP="00E34D0C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z összkomfortos piaci alapú bérlakás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bérleti díja a javaslat szerint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nettó 2.000.- Ft/m</w:t>
      </w:r>
      <w:r w:rsidR="005A3285" w:rsidRPr="005A3285">
        <w:rPr>
          <w:rFonts w:ascii="Times New Roman" w:eastAsia="Lucida Sans Unicode" w:hAnsi="Times New Roman" w:cs="Times New Roman"/>
          <w:iCs/>
          <w:vertAlign w:val="superscript"/>
          <w:lang w:eastAsia="ar-SA"/>
          <w14:ligatures w14:val="none"/>
        </w:rPr>
        <w:t>2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/hó.</w:t>
      </w:r>
    </w:p>
    <w:p w14:paraId="5A9A1030" w14:textId="77777777" w:rsidR="00E34D0C" w:rsidRDefault="00E34D0C" w:rsidP="00E34D0C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556055BF" w14:textId="77777777" w:rsidR="00E34D0C" w:rsidRPr="00E34D0C" w:rsidRDefault="00E34D0C" w:rsidP="00E34D0C">
      <w:pPr>
        <w:pStyle w:val="Listaszerbekezds"/>
        <w:numPr>
          <w:ilvl w:val="0"/>
          <w:numId w:val="2"/>
        </w:numPr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</w:pPr>
      <w:r w:rsidRPr="00E34D0C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Közterületek használatáról szóló önkormányzati rendelet módosítása:</w:t>
      </w:r>
    </w:p>
    <w:p w14:paraId="63DB8F60" w14:textId="7E379EC9" w:rsidR="001C7FCB" w:rsidRPr="002803D0" w:rsidRDefault="001C7FCB" w:rsidP="002803D0">
      <w:pPr>
        <w:pStyle w:val="Listaszerbekezds"/>
        <w:spacing w:after="200"/>
        <w:ind w:left="658"/>
        <w:jc w:val="both"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  <w:r w:rsidRPr="00E34D0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CD3EDF" w:rsidRPr="00E34D0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5A328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közterület használatról szóló rendelet díjtételeinek módosítását akként, hogy 10%-os emelés valósuljon meg.</w:t>
      </w:r>
    </w:p>
    <w:p w14:paraId="35747165" w14:textId="60D0E01A" w:rsidR="001C7FCB" w:rsidRPr="00A554FF" w:rsidRDefault="00A554FF" w:rsidP="00B02BAB">
      <w:pPr>
        <w:numPr>
          <w:ilvl w:val="0"/>
          <w:numId w:val="2"/>
        </w:numPr>
        <w:spacing w:after="20" w:line="240" w:lineRule="auto"/>
        <w:ind w:left="658" w:hanging="357"/>
        <w:contextualSpacing/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</w:pPr>
      <w:r w:rsidRPr="00A554FF"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  <w:t>2024. évi belső ellenőrzési jelentés</w:t>
      </w:r>
      <w:r w:rsidR="001C7FCB" w:rsidRPr="00A554FF">
        <w:rPr>
          <w:rFonts w:ascii="Times New Roman" w:eastAsia="Batang" w:hAnsi="Times New Roman" w:cs="Times New Roman"/>
          <w:b/>
          <w:bCs/>
          <w:kern w:val="0"/>
          <w:u w:val="single"/>
          <w14:ligatures w14:val="none"/>
        </w:rPr>
        <w:t>:</w:t>
      </w:r>
    </w:p>
    <w:p w14:paraId="5CCDC258" w14:textId="43D935E6" w:rsidR="00A554FF" w:rsidRDefault="001C7FCB" w:rsidP="002447F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2447F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előterjesztés szerint javasolja a 2024. évi belső ellenőrzési jelentés elfogadását. </w:t>
      </w:r>
    </w:p>
    <w:p w14:paraId="4887796D" w14:textId="77777777" w:rsidR="005A3285" w:rsidRDefault="005A3285" w:rsidP="002447F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082B0571" w14:textId="326EF3BC" w:rsidR="005A3285" w:rsidRPr="005A3285" w:rsidRDefault="005A3285" w:rsidP="00B02BAB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260" w:line="240" w:lineRule="auto"/>
        <w:ind w:left="641" w:hanging="357"/>
        <w:jc w:val="both"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</w:pPr>
      <w:r w:rsidRPr="005A3285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 xml:space="preserve">Pályázati lehetőség – pumpapálya: </w:t>
      </w:r>
    </w:p>
    <w:p w14:paraId="5DAC1D0B" w14:textId="1621EFB3" w:rsidR="005A3285" w:rsidRPr="00B02BAB" w:rsidRDefault="005A3285" w:rsidP="00B02BAB">
      <w:pPr>
        <w:pStyle w:val="Listaszerbekezds"/>
        <w:widowControl w:val="0"/>
        <w:tabs>
          <w:tab w:val="left" w:pos="5070"/>
        </w:tabs>
        <w:suppressAutoHyphens/>
        <w:spacing w:after="260" w:line="240" w:lineRule="auto"/>
        <w:ind w:left="646"/>
        <w:jc w:val="both"/>
        <w:rPr>
          <w:rFonts w:ascii="Times New Roman" w:eastAsia="Times New Roman" w:hAnsi="Times New Roman" w:cs="Times New Roman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nem javasolja </w:t>
      </w:r>
      <w:r w:rsidR="009660E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az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Országos Bringapark Programban</w:t>
      </w:r>
      <w:r w:rsidR="009660E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való részvételt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. </w:t>
      </w:r>
    </w:p>
    <w:p w14:paraId="519E44A2" w14:textId="3F0B80DF" w:rsidR="001C7FCB" w:rsidRPr="004A4AC8" w:rsidRDefault="004A4AC8" w:rsidP="009D6BAD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b/>
          <w:bCs/>
          <w:iCs/>
          <w:lang w:eastAsia="ar-SA"/>
          <w14:ligatures w14:val="none"/>
        </w:rPr>
      </w:pPr>
      <w:r w:rsidRPr="004A4AC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Babaköszöntő szabályozása</w:t>
      </w:r>
      <w:r w:rsidR="001C7FCB" w:rsidRPr="004A4AC8">
        <w:rPr>
          <w:rFonts w:ascii="Times New Roman" w:eastAsia="Lucida Sans Unicode" w:hAnsi="Times New Roman" w:cs="Times New Roman"/>
          <w:b/>
          <w:bCs/>
          <w:iCs/>
          <w:lang w:eastAsia="ar-SA"/>
          <w14:ligatures w14:val="none"/>
        </w:rPr>
        <w:t>:</w:t>
      </w:r>
    </w:p>
    <w:p w14:paraId="08E77ACE" w14:textId="32B1047C" w:rsidR="002F40A1" w:rsidRPr="001C7FCB" w:rsidRDefault="001C7FCB" w:rsidP="00793B36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Times New Roman" w:hAnsi="Times New Roman" w:cs="Times New Roman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</w:t>
      </w:r>
      <w:r w:rsidR="009D6BAD"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Bizottság </w:t>
      </w:r>
      <w:r w:rsidR="0040082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elfogadni a babacsomag beszerzésre érkezett bruttó 40.000.- Ft-os árat az előterjesztésnek megfelelően. Továbbá javasolja, hogy a soron következő Humán Bizottsági ülésre kerüljön kidolgozásra egy javaslat a babaköszöntőn átadásra kerülő ajándékok tárgyát illetően. </w:t>
      </w:r>
    </w:p>
    <w:p w14:paraId="38C0DFB9" w14:textId="32FC38DC" w:rsidR="001C7FCB" w:rsidRPr="008D5A58" w:rsidRDefault="008D5A58" w:rsidP="001C7FCB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</w:pPr>
      <w:r w:rsidRPr="008D5A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Kérelmek</w:t>
      </w:r>
      <w:r w:rsidR="001C7FCB" w:rsidRPr="008D5A58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:</w:t>
      </w:r>
    </w:p>
    <w:p w14:paraId="2C14D9A8" w14:textId="131A69B2" w:rsidR="001C7FCB" w:rsidRDefault="001C7FCB" w:rsidP="00B6397A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2A719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B6397A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</w:t>
      </w:r>
      <w:r w:rsidR="00D0036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asolja</w:t>
      </w:r>
      <w:r w:rsidR="00B6397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támogatni</w:t>
      </w:r>
      <w:r w:rsidR="004F6E41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4F6E41" w:rsidRPr="00BA0ED1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</w:t>
      </w:r>
      <w:r w:rsidR="004F6E41" w:rsidRPr="00BA0ED1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F6E41" w:rsidRPr="00BA0ED1">
        <w:rPr>
          <w:rFonts w:ascii="Times New Roman" w:hAnsi="Times New Roman" w:cs="Times New Roman"/>
          <w:kern w:val="0"/>
          <w14:ligatures w14:val="none"/>
        </w:rPr>
        <w:t>Kassák Klub Közművelődési és Sportegyesület</w:t>
      </w:r>
      <w:r w:rsidR="004F6E41" w:rsidRPr="00BA0ED1">
        <w:rPr>
          <w:rFonts w:ascii="Times New Roman" w:hAnsi="Times New Roman" w:cs="Times New Roman"/>
          <w:kern w:val="0"/>
          <w14:ligatures w14:val="none"/>
        </w:rPr>
        <w:t>en keresztül</w:t>
      </w:r>
      <w:r w:rsidR="004F6E4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B6397A" w:rsidRPr="00B6397A">
        <w:rPr>
          <w:rFonts w:ascii="Times New Roman" w:eastAsia="Lucida Sans Unicode" w:hAnsi="Times New Roman" w:cs="Times New Roman"/>
          <w:iCs/>
          <w:lang w:eastAsia="ar-SA"/>
          <w14:ligatures w14:val="none"/>
        </w:rPr>
        <w:t>Mészáros Mátyás súlyemelő versenyfelkészülését bruttó 200.000.- Ft támogatási összegben.</w:t>
      </w:r>
      <w:r w:rsidR="00B6397A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 xml:space="preserve"> </w:t>
      </w:r>
    </w:p>
    <w:p w14:paraId="6EC4C873" w14:textId="77777777" w:rsidR="00B6397A" w:rsidRDefault="00B6397A" w:rsidP="00B6397A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18"/>
        <w:jc w:val="both"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</w:p>
    <w:p w14:paraId="67784431" w14:textId="5DEE0E0A" w:rsidR="00B6397A" w:rsidRPr="00B6397A" w:rsidRDefault="00B6397A" w:rsidP="00B6397A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 javasolja, hogy a</w:t>
      </w:r>
      <w:r w:rsidR="00D0036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z önkormányzat a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Kisbéri Katasztrófavédelmi Őrs tablóbeszerzés</w:t>
      </w:r>
      <w:r w:rsidR="00D0036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ére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bruttó 100.000.- Ft összeget biztosítson, melynek kifizetése az önkormányzat nevére kiállított számla ellenében történik. </w:t>
      </w:r>
    </w:p>
    <w:p w14:paraId="5A5383B0" w14:textId="55F8E0A2" w:rsidR="001C7FCB" w:rsidRPr="008D5A58" w:rsidRDefault="008D5A58" w:rsidP="001C7FC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8D5A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 xml:space="preserve">Peter </w:t>
      </w:r>
      <w:proofErr w:type="spellStart"/>
      <w:r w:rsidRPr="008D5A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>Cerny</w:t>
      </w:r>
      <w:proofErr w:type="spellEnd"/>
      <w:r w:rsidRPr="008D5A58">
        <w:rPr>
          <w:rFonts w:ascii="Times New Roman" w:eastAsia="Lucida Sans Unicode" w:hAnsi="Times New Roman"/>
          <w:b/>
          <w:bCs/>
          <w:iCs/>
          <w:u w:val="single"/>
          <w:lang w:eastAsia="ar-SA"/>
        </w:rPr>
        <w:t xml:space="preserve"> Alapítvány a Beteg Koraszülöttek Gyógyításáért</w:t>
      </w:r>
      <w:r w:rsidRPr="008D5A58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:</w:t>
      </w:r>
    </w:p>
    <w:p w14:paraId="6664EFA2" w14:textId="6A193C59" w:rsidR="009D6BAD" w:rsidRPr="009D6BAD" w:rsidRDefault="001C7FCB" w:rsidP="00B93B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D6BAD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B6397A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megköszönni az alapítvány munkáját, azonban nem javasolja pénzügyi támogatás biztosítását a költségvetési helyzetre való tekintettel.</w:t>
      </w:r>
    </w:p>
    <w:p w14:paraId="1CCCE116" w14:textId="77777777" w:rsidR="001C7FCB" w:rsidRPr="001C7FCB" w:rsidRDefault="001C7FCB" w:rsidP="00B93B0E">
      <w:pPr>
        <w:spacing w:after="240"/>
        <w:ind w:left="709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AE3C827" w14:textId="4684D84B" w:rsidR="001C7FCB" w:rsidRPr="001C7FCB" w:rsidRDefault="00B77551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B77551">
        <w:rPr>
          <w:rFonts w:ascii="Times New Roman" w:eastAsia="Batang" w:hAnsi="Times New Roman"/>
          <w:b/>
          <w:bCs/>
          <w:u w:val="single"/>
        </w:rPr>
        <w:t>Színpadelemek vételi ajánlata</w:t>
      </w:r>
      <w:r w:rsidR="001C7FCB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D38A630" w14:textId="0849F819" w:rsidR="001C7FCB" w:rsidRPr="001C7FCB" w:rsidRDefault="001C7FCB" w:rsidP="00665EA2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B6397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nem javasolja értékesíteni a D.P Music Kft. használatában lévő 15 darab színpadelemet. </w:t>
      </w:r>
    </w:p>
    <w:p w14:paraId="214C4952" w14:textId="616852E2" w:rsidR="001C7FCB" w:rsidRPr="001C7FCB" w:rsidRDefault="00B77551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B77551">
        <w:rPr>
          <w:rFonts w:ascii="Times New Roman" w:hAnsi="Times New Roman"/>
          <w:b/>
          <w:bCs/>
          <w:u w:val="single"/>
        </w:rPr>
        <w:t>Perczel Mór utca 38. szám alatti önkormányzati bérlakás</w:t>
      </w:r>
      <w:r w:rsidR="001C7FCB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712F5E9" w14:textId="4DE609E8" w:rsidR="001C7FCB" w:rsidRPr="00B6397A" w:rsidRDefault="001C7FCB" w:rsidP="003709A5">
      <w:pPr>
        <w:spacing w:after="0"/>
        <w:ind w:left="6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F864C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>javasolja a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>2870 Kisbér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, Perczel Mór utca 38. szám alatti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ing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atlan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vonatkozásában a villamoshálózat 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javításának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megrendelését, valamint az ingatlan gázzal 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történő fűtését akként, hogy a gázórát javasolja 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önkormányzati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névre visszavenni, és a lakások fogyasztását hőmennyiségmérés alapján tovább számlázni. A </w:t>
      </w:r>
      <w:r w:rsidR="00C20D5B">
        <w:rPr>
          <w:rFonts w:ascii="Times New Roman" w:eastAsia="Calibri" w:hAnsi="Times New Roman" w:cs="Times New Roman"/>
          <w:kern w:val="0"/>
          <w14:ligatures w14:val="none"/>
        </w:rPr>
        <w:t xml:space="preserve">2870 Kisbér, </w:t>
      </w:r>
      <w:r w:rsidR="00B6397A" w:rsidRPr="00B6397A">
        <w:rPr>
          <w:rFonts w:ascii="Times New Roman" w:hAnsi="Times New Roman"/>
        </w:rPr>
        <w:t xml:space="preserve">Perczel Mór utca 38/1 számú ingatlanban kéri felmérni a konvektorok cseréjéhez kapcsolódó költségeket, valamint a </w:t>
      </w:r>
      <w:r w:rsidR="00D00367" w:rsidRPr="00B6397A">
        <w:rPr>
          <w:rFonts w:ascii="Times New Roman" w:hAnsi="Times New Roman"/>
        </w:rPr>
        <w:t>cserépkályha</w:t>
      </w:r>
      <w:r w:rsidR="00B6397A" w:rsidRPr="00B6397A">
        <w:rPr>
          <w:rFonts w:ascii="Times New Roman" w:hAnsi="Times New Roman"/>
        </w:rPr>
        <w:t xml:space="preserve"> elbontásából adódó költségek</w:t>
      </w:r>
      <w:r w:rsidR="00D00367">
        <w:rPr>
          <w:rFonts w:ascii="Times New Roman" w:hAnsi="Times New Roman"/>
        </w:rPr>
        <w:t xml:space="preserve"> alakulását </w:t>
      </w:r>
      <w:r w:rsidR="00B6397A" w:rsidRPr="00B6397A">
        <w:rPr>
          <w:rFonts w:ascii="Times New Roman" w:hAnsi="Times New Roman"/>
        </w:rPr>
        <w:t>a képviselő-testületi ülésig.</w:t>
      </w:r>
    </w:p>
    <w:p w14:paraId="31CB6BEC" w14:textId="77777777" w:rsidR="001C7FCB" w:rsidRPr="001C7FCB" w:rsidRDefault="001C7FCB" w:rsidP="001C7FCB">
      <w:pPr>
        <w:spacing w:after="0"/>
        <w:ind w:left="66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D1896E6" w14:textId="457AFDC0" w:rsidR="001C7FCB" w:rsidRPr="00B77551" w:rsidRDefault="00B77551" w:rsidP="00B7755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B77551">
        <w:rPr>
          <w:rFonts w:ascii="Times New Roman" w:hAnsi="Times New Roman"/>
          <w:b/>
          <w:bCs/>
          <w:u w:val="single"/>
        </w:rPr>
        <w:t>Területhasználati kérelem -1444/1 és 1444/2 hrsz</w:t>
      </w:r>
      <w:r w:rsidR="00C20D5B">
        <w:rPr>
          <w:rFonts w:ascii="Times New Roman" w:hAnsi="Times New Roman"/>
          <w:b/>
          <w:bCs/>
          <w:u w:val="single"/>
        </w:rPr>
        <w:t>.</w:t>
      </w:r>
      <w:r w:rsidRPr="00B7755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:</w:t>
      </w:r>
    </w:p>
    <w:p w14:paraId="2C41A1CC" w14:textId="09991F0F" w:rsidR="00B6397A" w:rsidRDefault="001C7FCB" w:rsidP="00543EE4">
      <w:pPr>
        <w:widowControl w:val="0"/>
        <w:tabs>
          <w:tab w:val="left" w:pos="5070"/>
        </w:tabs>
        <w:suppressAutoHyphens/>
        <w:spacing w:after="40" w:line="240" w:lineRule="auto"/>
        <w:ind w:left="65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javasolja a </w:t>
      </w:r>
      <w:proofErr w:type="spellStart"/>
      <w:r w:rsidR="00B6397A">
        <w:rPr>
          <w:rFonts w:ascii="Times New Roman" w:eastAsia="Calibri" w:hAnsi="Times New Roman" w:cs="Times New Roman"/>
          <w:kern w:val="0"/>
          <w14:ligatures w14:val="none"/>
        </w:rPr>
        <w:t>kisbéri</w:t>
      </w:r>
      <w:proofErr w:type="spellEnd"/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1444/1 és a</w:t>
      </w:r>
      <w:r w:rsidR="00D00367" w:rsidRPr="00D0036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="00D00367">
        <w:rPr>
          <w:rFonts w:ascii="Times New Roman" w:eastAsia="Calibri" w:hAnsi="Times New Roman" w:cs="Times New Roman"/>
          <w:kern w:val="0"/>
          <w14:ligatures w14:val="none"/>
        </w:rPr>
        <w:t>kisbéri</w:t>
      </w:r>
      <w:proofErr w:type="spellEnd"/>
      <w:r w:rsidR="00D00367">
        <w:rPr>
          <w:rFonts w:ascii="Times New Roman" w:eastAsia="Calibri" w:hAnsi="Times New Roman" w:cs="Times New Roman"/>
          <w:kern w:val="0"/>
          <w14:ligatures w14:val="none"/>
        </w:rPr>
        <w:t xml:space="preserve"> 1444/2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hrsz</w:t>
      </w:r>
      <w:r w:rsidR="00C20D5B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számú ingatlanok </w:t>
      </w:r>
      <w:r w:rsidR="00543EE4">
        <w:rPr>
          <w:rFonts w:ascii="Times New Roman" w:eastAsia="Calibri" w:hAnsi="Times New Roman" w:cs="Times New Roman"/>
          <w:kern w:val="0"/>
          <w14:ligatures w14:val="none"/>
        </w:rPr>
        <w:t>meghirdetését</w:t>
      </w:r>
      <w:r w:rsidR="00B6397A">
        <w:rPr>
          <w:rFonts w:ascii="Times New Roman" w:eastAsia="Calibri" w:hAnsi="Times New Roman" w:cs="Times New Roman"/>
          <w:kern w:val="0"/>
          <w14:ligatures w14:val="none"/>
        </w:rPr>
        <w:t xml:space="preserve"> akként, hogy a pályázati felhívásban rögzítésre kerüljön, hogy:</w:t>
      </w:r>
    </w:p>
    <w:p w14:paraId="712C462D" w14:textId="5717D768" w:rsidR="001C7FCB" w:rsidRDefault="00B6397A" w:rsidP="00543EE4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60" w:line="240" w:lineRule="auto"/>
        <w:ind w:left="1015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6397A">
        <w:rPr>
          <w:rFonts w:ascii="Times New Roman" w:eastAsia="Calibri" w:hAnsi="Times New Roman" w:cs="Times New Roman"/>
          <w:kern w:val="0"/>
          <w14:ligatures w14:val="none"/>
        </w:rPr>
        <w:t xml:space="preserve"> a </w:t>
      </w:r>
      <w:r w:rsidR="00323CC2" w:rsidRPr="00B6397A">
        <w:rPr>
          <w:rFonts w:ascii="Times New Roman" w:eastAsia="Calibri" w:hAnsi="Times New Roman" w:cs="Times New Roman"/>
          <w:kern w:val="0"/>
          <w14:ligatures w14:val="none"/>
        </w:rPr>
        <w:t>használ</w:t>
      </w:r>
      <w:r w:rsidR="00323CC2">
        <w:rPr>
          <w:rFonts w:ascii="Times New Roman" w:eastAsia="Calibri" w:hAnsi="Times New Roman" w:cs="Times New Roman"/>
          <w:kern w:val="0"/>
          <w14:ligatures w14:val="none"/>
        </w:rPr>
        <w:t>at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6397A">
        <w:rPr>
          <w:rFonts w:ascii="Times New Roman" w:eastAsia="Calibri" w:hAnsi="Times New Roman" w:cs="Times New Roman"/>
          <w:kern w:val="0"/>
          <w14:ligatures w14:val="none"/>
        </w:rPr>
        <w:t>időtartama 5 év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1E82FCF8" w14:textId="2AA5621D" w:rsidR="00B6397A" w:rsidRDefault="00B6397A" w:rsidP="00543EE4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60" w:line="240" w:lineRule="auto"/>
        <w:ind w:left="1015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amennyiben szüksége van az önkormányzatnak az ingatlan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ra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úgy 60 napon belül élni tudjon a felmondás lehetőségével, </w:t>
      </w:r>
    </w:p>
    <w:p w14:paraId="681DCF76" w14:textId="3A728406" w:rsidR="00B6397A" w:rsidRDefault="00B6397A" w:rsidP="00B6397A">
      <w:pPr>
        <w:pStyle w:val="Listaszerbekezds"/>
        <w:widowControl w:val="0"/>
        <w:numPr>
          <w:ilvl w:val="0"/>
          <w:numId w:val="14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 használati díj mértéké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t/ellentételezését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pedig a pályázó </w:t>
      </w:r>
      <w:r w:rsidR="00323CC2">
        <w:rPr>
          <w:rFonts w:ascii="Times New Roman" w:eastAsia="Calibri" w:hAnsi="Times New Roman" w:cs="Times New Roman"/>
          <w:kern w:val="0"/>
          <w14:ligatures w14:val="none"/>
        </w:rPr>
        <w:t xml:space="preserve">jelöljön meg </w:t>
      </w:r>
      <w:r w:rsidR="00D00367">
        <w:rPr>
          <w:rFonts w:ascii="Times New Roman" w:eastAsia="Calibri" w:hAnsi="Times New Roman" w:cs="Times New Roman"/>
          <w:kern w:val="0"/>
          <w14:ligatures w14:val="none"/>
        </w:rPr>
        <w:t>a pályázatában.</w:t>
      </w:r>
    </w:p>
    <w:p w14:paraId="57942013" w14:textId="77777777" w:rsid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1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18C62D5" w14:textId="0B16E27D" w:rsidR="00BE2E3E" w:rsidRPr="00D00367" w:rsidRDefault="00BE2E3E" w:rsidP="00BE2E3E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D0036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Eszközbeszerzés: </w:t>
      </w:r>
    </w:p>
    <w:p w14:paraId="690C778F" w14:textId="54AC993B" w:rsid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 javasolja az egyeztetést Bacher Gyula képviselő úrral az ülésközvetítéshez, valamint a kihangosításhoz szükséges eszközök beszerzése érdekében.</w:t>
      </w:r>
    </w:p>
    <w:p w14:paraId="185E622D" w14:textId="77777777" w:rsidR="00BE2E3E" w:rsidRPr="00D00367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44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2FBE45E5" w14:textId="00D91678" w:rsidR="00D00367" w:rsidRPr="00543EE4" w:rsidRDefault="00D00367" w:rsidP="00543EE4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ar-SA"/>
        </w:rPr>
      </w:pPr>
      <w:r w:rsidRPr="00D00367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S</w:t>
      </w:r>
      <w:r w:rsidR="00BE2E3E" w:rsidRPr="00D00367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zabadságolási terv</w:t>
      </w:r>
      <w:r w:rsidRPr="00D00367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  <w14:ligatures w14:val="none"/>
        </w:rPr>
        <w:t>:</w:t>
      </w:r>
    </w:p>
    <w:p w14:paraId="2271EBBC" w14:textId="77A5EAEE" w:rsidR="001C7FCB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javasolja a polgármester szabadságolási tervének bekérését a </w:t>
      </w:r>
      <w:r w:rsidR="00D0036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képviselő- testületi ülésre. </w:t>
      </w:r>
    </w:p>
    <w:p w14:paraId="4F2A1E20" w14:textId="77777777" w:rsid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304E90A3" w14:textId="77777777" w:rsidR="00BE2E3E" w:rsidRPr="00BE2E3E" w:rsidRDefault="00BE2E3E" w:rsidP="00BE2E3E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44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38733507" w14:textId="7777777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357751D2" w14:textId="0137AA70" w:rsidR="00370A0F" w:rsidRPr="00E821B7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sectPr w:rsidR="00370A0F" w:rsidRPr="00E8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77A4829"/>
    <w:multiLevelType w:val="hybridMultilevel"/>
    <w:tmpl w:val="BFA237E2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2" w15:restartNumberingAfterBreak="0">
    <w:nsid w:val="7FFA64B4"/>
    <w:multiLevelType w:val="hybridMultilevel"/>
    <w:tmpl w:val="5016B552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12"/>
  </w:num>
  <w:num w:numId="3" w16cid:durableId="474689268">
    <w:abstractNumId w:val="8"/>
  </w:num>
  <w:num w:numId="4" w16cid:durableId="16778428">
    <w:abstractNumId w:val="7"/>
  </w:num>
  <w:num w:numId="5" w16cid:durableId="1531264311">
    <w:abstractNumId w:val="2"/>
  </w:num>
  <w:num w:numId="6" w16cid:durableId="5909085">
    <w:abstractNumId w:val="0"/>
  </w:num>
  <w:num w:numId="7" w16cid:durableId="826898539">
    <w:abstractNumId w:val="10"/>
  </w:num>
  <w:num w:numId="8" w16cid:durableId="1621254796">
    <w:abstractNumId w:val="6"/>
  </w:num>
  <w:num w:numId="9" w16cid:durableId="313412858">
    <w:abstractNumId w:val="9"/>
  </w:num>
  <w:num w:numId="10" w16cid:durableId="1950114252">
    <w:abstractNumId w:val="3"/>
  </w:num>
  <w:num w:numId="11" w16cid:durableId="871460845">
    <w:abstractNumId w:val="5"/>
  </w:num>
  <w:num w:numId="12" w16cid:durableId="1425027684">
    <w:abstractNumId w:val="5"/>
  </w:num>
  <w:num w:numId="13" w16cid:durableId="1057321029">
    <w:abstractNumId w:val="4"/>
  </w:num>
  <w:num w:numId="14" w16cid:durableId="1420836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23CF"/>
    <w:rsid w:val="00035A33"/>
    <w:rsid w:val="00036AE0"/>
    <w:rsid w:val="00045F1D"/>
    <w:rsid w:val="00050CC2"/>
    <w:rsid w:val="00072F11"/>
    <w:rsid w:val="0007376B"/>
    <w:rsid w:val="0007394A"/>
    <w:rsid w:val="00086FD7"/>
    <w:rsid w:val="0009764B"/>
    <w:rsid w:val="000C07BB"/>
    <w:rsid w:val="000C2AA6"/>
    <w:rsid w:val="000E797C"/>
    <w:rsid w:val="0010368D"/>
    <w:rsid w:val="0012274F"/>
    <w:rsid w:val="001255D3"/>
    <w:rsid w:val="00146AB9"/>
    <w:rsid w:val="00161263"/>
    <w:rsid w:val="00170EFD"/>
    <w:rsid w:val="00173B67"/>
    <w:rsid w:val="001864D8"/>
    <w:rsid w:val="001C0E1A"/>
    <w:rsid w:val="001C7FCB"/>
    <w:rsid w:val="001D26A3"/>
    <w:rsid w:val="001D7BD4"/>
    <w:rsid w:val="001F2C5A"/>
    <w:rsid w:val="001F7972"/>
    <w:rsid w:val="00237170"/>
    <w:rsid w:val="002447F4"/>
    <w:rsid w:val="002475E6"/>
    <w:rsid w:val="002521A2"/>
    <w:rsid w:val="002803D0"/>
    <w:rsid w:val="00293746"/>
    <w:rsid w:val="002A7192"/>
    <w:rsid w:val="002D3923"/>
    <w:rsid w:val="002E1289"/>
    <w:rsid w:val="002F090A"/>
    <w:rsid w:val="002F40A1"/>
    <w:rsid w:val="002F4BED"/>
    <w:rsid w:val="00303F3C"/>
    <w:rsid w:val="00310A9A"/>
    <w:rsid w:val="00311E1A"/>
    <w:rsid w:val="003153A5"/>
    <w:rsid w:val="00323CC2"/>
    <w:rsid w:val="003438E7"/>
    <w:rsid w:val="00346776"/>
    <w:rsid w:val="003538CD"/>
    <w:rsid w:val="003709A5"/>
    <w:rsid w:val="00370A0F"/>
    <w:rsid w:val="003A26DB"/>
    <w:rsid w:val="003A4694"/>
    <w:rsid w:val="003B05E1"/>
    <w:rsid w:val="003B2445"/>
    <w:rsid w:val="003F363F"/>
    <w:rsid w:val="00400820"/>
    <w:rsid w:val="00400924"/>
    <w:rsid w:val="004115C4"/>
    <w:rsid w:val="004453D6"/>
    <w:rsid w:val="00473E8D"/>
    <w:rsid w:val="00490C9B"/>
    <w:rsid w:val="004A4AC8"/>
    <w:rsid w:val="004B4B0D"/>
    <w:rsid w:val="004C34F9"/>
    <w:rsid w:val="004D0325"/>
    <w:rsid w:val="004D46F8"/>
    <w:rsid w:val="004D4D0C"/>
    <w:rsid w:val="004D6EC5"/>
    <w:rsid w:val="004E3A64"/>
    <w:rsid w:val="004E4DCC"/>
    <w:rsid w:val="004F6E41"/>
    <w:rsid w:val="004F75CE"/>
    <w:rsid w:val="00505F22"/>
    <w:rsid w:val="00513246"/>
    <w:rsid w:val="00532B02"/>
    <w:rsid w:val="00534407"/>
    <w:rsid w:val="00534BBD"/>
    <w:rsid w:val="00543EE4"/>
    <w:rsid w:val="005570A8"/>
    <w:rsid w:val="0057030A"/>
    <w:rsid w:val="0057409B"/>
    <w:rsid w:val="00583EC9"/>
    <w:rsid w:val="00597410"/>
    <w:rsid w:val="005A3285"/>
    <w:rsid w:val="005C10DC"/>
    <w:rsid w:val="005D0CF0"/>
    <w:rsid w:val="005E58F3"/>
    <w:rsid w:val="006077F2"/>
    <w:rsid w:val="006120E4"/>
    <w:rsid w:val="00621B46"/>
    <w:rsid w:val="00627125"/>
    <w:rsid w:val="00663589"/>
    <w:rsid w:val="00663BF5"/>
    <w:rsid w:val="00665EA2"/>
    <w:rsid w:val="00666DB3"/>
    <w:rsid w:val="00696B31"/>
    <w:rsid w:val="006A7324"/>
    <w:rsid w:val="006D00A6"/>
    <w:rsid w:val="006E4CBF"/>
    <w:rsid w:val="006E6254"/>
    <w:rsid w:val="006F2EF9"/>
    <w:rsid w:val="00700D87"/>
    <w:rsid w:val="00700D90"/>
    <w:rsid w:val="00704957"/>
    <w:rsid w:val="007339DF"/>
    <w:rsid w:val="00735515"/>
    <w:rsid w:val="0073723F"/>
    <w:rsid w:val="00742410"/>
    <w:rsid w:val="00747074"/>
    <w:rsid w:val="00762E87"/>
    <w:rsid w:val="00766E0F"/>
    <w:rsid w:val="007704EC"/>
    <w:rsid w:val="00771FBC"/>
    <w:rsid w:val="00793B36"/>
    <w:rsid w:val="007B020D"/>
    <w:rsid w:val="007B48FD"/>
    <w:rsid w:val="007E0E0E"/>
    <w:rsid w:val="007F08F4"/>
    <w:rsid w:val="007F2FEF"/>
    <w:rsid w:val="007F35B7"/>
    <w:rsid w:val="00814417"/>
    <w:rsid w:val="008437A1"/>
    <w:rsid w:val="0085551B"/>
    <w:rsid w:val="008A2A27"/>
    <w:rsid w:val="008B1E26"/>
    <w:rsid w:val="008D5A58"/>
    <w:rsid w:val="008E7C95"/>
    <w:rsid w:val="008F26B3"/>
    <w:rsid w:val="00917D80"/>
    <w:rsid w:val="00946EF8"/>
    <w:rsid w:val="00950676"/>
    <w:rsid w:val="00951A7F"/>
    <w:rsid w:val="009563D6"/>
    <w:rsid w:val="009660EE"/>
    <w:rsid w:val="00974297"/>
    <w:rsid w:val="00977F4B"/>
    <w:rsid w:val="00984C73"/>
    <w:rsid w:val="00993BE8"/>
    <w:rsid w:val="009C008E"/>
    <w:rsid w:val="009D6BAD"/>
    <w:rsid w:val="009F2F99"/>
    <w:rsid w:val="009F4710"/>
    <w:rsid w:val="00A04C0E"/>
    <w:rsid w:val="00A219EE"/>
    <w:rsid w:val="00A3700E"/>
    <w:rsid w:val="00A40AF8"/>
    <w:rsid w:val="00A54463"/>
    <w:rsid w:val="00A554FF"/>
    <w:rsid w:val="00A625FF"/>
    <w:rsid w:val="00A67EBA"/>
    <w:rsid w:val="00A67F73"/>
    <w:rsid w:val="00A9086B"/>
    <w:rsid w:val="00A90DE9"/>
    <w:rsid w:val="00A913EC"/>
    <w:rsid w:val="00AA15FA"/>
    <w:rsid w:val="00AB62F1"/>
    <w:rsid w:val="00AE1945"/>
    <w:rsid w:val="00AF278F"/>
    <w:rsid w:val="00AF2DC2"/>
    <w:rsid w:val="00AF746A"/>
    <w:rsid w:val="00B02BAB"/>
    <w:rsid w:val="00B04521"/>
    <w:rsid w:val="00B10569"/>
    <w:rsid w:val="00B63320"/>
    <w:rsid w:val="00B6397A"/>
    <w:rsid w:val="00B77551"/>
    <w:rsid w:val="00B93B0E"/>
    <w:rsid w:val="00BA0ED1"/>
    <w:rsid w:val="00BB0576"/>
    <w:rsid w:val="00BB0DAD"/>
    <w:rsid w:val="00BB687C"/>
    <w:rsid w:val="00BD454A"/>
    <w:rsid w:val="00BE0B58"/>
    <w:rsid w:val="00BE2E3E"/>
    <w:rsid w:val="00BE4A04"/>
    <w:rsid w:val="00BF129D"/>
    <w:rsid w:val="00BF1B51"/>
    <w:rsid w:val="00C17E3C"/>
    <w:rsid w:val="00C20D5B"/>
    <w:rsid w:val="00C331F9"/>
    <w:rsid w:val="00C50084"/>
    <w:rsid w:val="00C51C8D"/>
    <w:rsid w:val="00C80465"/>
    <w:rsid w:val="00CB7ECF"/>
    <w:rsid w:val="00CC456D"/>
    <w:rsid w:val="00CD3518"/>
    <w:rsid w:val="00CD3EDF"/>
    <w:rsid w:val="00CE7F81"/>
    <w:rsid w:val="00CF01F6"/>
    <w:rsid w:val="00CF380D"/>
    <w:rsid w:val="00D00367"/>
    <w:rsid w:val="00D153CB"/>
    <w:rsid w:val="00D16E5E"/>
    <w:rsid w:val="00D362A6"/>
    <w:rsid w:val="00D7647F"/>
    <w:rsid w:val="00D83010"/>
    <w:rsid w:val="00DA4FB5"/>
    <w:rsid w:val="00DA69A5"/>
    <w:rsid w:val="00DA799E"/>
    <w:rsid w:val="00DC43A1"/>
    <w:rsid w:val="00DE0142"/>
    <w:rsid w:val="00E07907"/>
    <w:rsid w:val="00E101D1"/>
    <w:rsid w:val="00E2333B"/>
    <w:rsid w:val="00E34D0C"/>
    <w:rsid w:val="00E60BE8"/>
    <w:rsid w:val="00E73FE6"/>
    <w:rsid w:val="00E80E80"/>
    <w:rsid w:val="00E821B7"/>
    <w:rsid w:val="00EA6E8C"/>
    <w:rsid w:val="00ED3A45"/>
    <w:rsid w:val="00ED6BCC"/>
    <w:rsid w:val="00EE70C5"/>
    <w:rsid w:val="00EE7DB4"/>
    <w:rsid w:val="00EF61D7"/>
    <w:rsid w:val="00EF7396"/>
    <w:rsid w:val="00F02EE6"/>
    <w:rsid w:val="00F17BAC"/>
    <w:rsid w:val="00F464CB"/>
    <w:rsid w:val="00F5681B"/>
    <w:rsid w:val="00F6127A"/>
    <w:rsid w:val="00F81B98"/>
    <w:rsid w:val="00F864CF"/>
    <w:rsid w:val="00FB497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479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31</cp:revision>
  <dcterms:created xsi:type="dcterms:W3CDTF">2025-02-12T06:45:00Z</dcterms:created>
  <dcterms:modified xsi:type="dcterms:W3CDTF">2025-02-12T11:45:00Z</dcterms:modified>
</cp:coreProperties>
</file>